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94D" w:rsidRPr="00B666E4" w:rsidRDefault="00D6454E">
      <w:pPr>
        <w:rPr>
          <w:rFonts w:ascii="Arial" w:hAnsi="Arial" w:cs="Arial"/>
          <w:sz w:val="20"/>
          <w:szCs w:val="20"/>
        </w:rPr>
      </w:pPr>
      <w:r w:rsidRPr="00B666E4">
        <w:rPr>
          <w:rFonts w:ascii="Arial" w:hAnsi="Arial" w:cs="Arial"/>
          <w:sz w:val="20"/>
          <w:szCs w:val="20"/>
        </w:rPr>
        <w:t>Peter Wiley, Cellist</w:t>
      </w:r>
    </w:p>
    <w:p w:rsidR="00D6454E" w:rsidRPr="00B666E4" w:rsidRDefault="00D6454E">
      <w:pPr>
        <w:rPr>
          <w:rFonts w:ascii="Arial" w:eastAsia="Times New Roman" w:hAnsi="Arial" w:cs="Arial"/>
          <w:sz w:val="20"/>
          <w:szCs w:val="20"/>
        </w:rPr>
      </w:pPr>
      <w:r w:rsidRPr="00B666E4">
        <w:rPr>
          <w:rFonts w:ascii="Arial" w:eastAsia="Times New Roman" w:hAnsi="Arial" w:cs="Arial"/>
          <w:sz w:val="20"/>
          <w:szCs w:val="20"/>
        </w:rPr>
        <w:t>Cellist </w:t>
      </w:r>
      <w:r w:rsidRPr="00B666E4">
        <w:rPr>
          <w:rFonts w:ascii="Arial" w:eastAsia="Times New Roman" w:hAnsi="Arial" w:cs="Arial"/>
          <w:bCs/>
          <w:sz w:val="20"/>
          <w:szCs w:val="20"/>
        </w:rPr>
        <w:t>Peter Wiley</w:t>
      </w:r>
      <w:r w:rsidRPr="00B666E4">
        <w:rPr>
          <w:rFonts w:ascii="Arial" w:eastAsia="Times New Roman" w:hAnsi="Arial" w:cs="Arial"/>
          <w:sz w:val="20"/>
          <w:szCs w:val="20"/>
        </w:rPr>
        <w:t xml:space="preserve"> enjoys a prolific career as a performer and teacher. </w:t>
      </w:r>
      <w:r w:rsidRPr="00B666E4">
        <w:rPr>
          <w:rFonts w:ascii="Arial" w:eastAsia="Times New Roman" w:hAnsi="Arial" w:cs="Arial"/>
          <w:color w:val="000000"/>
          <w:sz w:val="20"/>
          <w:szCs w:val="20"/>
        </w:rPr>
        <w:t xml:space="preserve">  He attended the Curtis Institute at just 13 years of age, under the tutelage of David </w:t>
      </w:r>
      <w:proofErr w:type="spellStart"/>
      <w:r w:rsidRPr="00B666E4">
        <w:rPr>
          <w:rFonts w:ascii="Arial" w:eastAsia="Times New Roman" w:hAnsi="Arial" w:cs="Arial"/>
          <w:color w:val="000000"/>
          <w:sz w:val="20"/>
          <w:szCs w:val="20"/>
        </w:rPr>
        <w:t>Soyer</w:t>
      </w:r>
      <w:proofErr w:type="spellEnd"/>
      <w:r w:rsidR="00537FAA" w:rsidRPr="00B666E4">
        <w:rPr>
          <w:rFonts w:ascii="Arial" w:eastAsia="Times New Roman" w:hAnsi="Arial" w:cs="Arial"/>
          <w:color w:val="000000"/>
          <w:sz w:val="20"/>
          <w:szCs w:val="20"/>
        </w:rPr>
        <w:t xml:space="preserve">, </w:t>
      </w:r>
      <w:r w:rsidRPr="00B666E4">
        <w:rPr>
          <w:rFonts w:ascii="Arial" w:eastAsia="Times New Roman" w:hAnsi="Arial" w:cs="Arial"/>
          <w:color w:val="000000"/>
          <w:sz w:val="20"/>
          <w:szCs w:val="20"/>
        </w:rPr>
        <w:t xml:space="preserve">and continued his impressive youthful accomplishments with his appointment as principal cellist of the Cincinnati Symphony at age 20, after one year in the Pittsburgh Symphony.  </w:t>
      </w:r>
      <w:r w:rsidRPr="00B666E4">
        <w:rPr>
          <w:rFonts w:ascii="Arial" w:eastAsia="Times New Roman" w:hAnsi="Arial" w:cs="Arial"/>
          <w:sz w:val="20"/>
          <w:szCs w:val="20"/>
        </w:rPr>
        <w:t>From 1987 through 1998, Mr. Wiley was cellist of the Beaux Arts Trio</w:t>
      </w:r>
      <w:r w:rsidRPr="00B666E4">
        <w:rPr>
          <w:rFonts w:ascii="Arial" w:eastAsia="Times New Roman" w:hAnsi="Arial" w:cs="Arial"/>
          <w:color w:val="000000"/>
          <w:sz w:val="20"/>
          <w:szCs w:val="20"/>
        </w:rPr>
        <w:t>, with which he performed over a thousand concerts, including appearances with many of the world's greatest orchestras.</w:t>
      </w:r>
      <w:r w:rsidRPr="00B666E4">
        <w:rPr>
          <w:rFonts w:ascii="Arial" w:eastAsia="Times New Roman" w:hAnsi="Arial" w:cs="Arial"/>
          <w:sz w:val="20"/>
          <w:szCs w:val="20"/>
        </w:rPr>
        <w:t xml:space="preserve">  He succeeded his mentor, David </w:t>
      </w:r>
      <w:proofErr w:type="spellStart"/>
      <w:r w:rsidRPr="00B666E4">
        <w:rPr>
          <w:rFonts w:ascii="Arial" w:eastAsia="Times New Roman" w:hAnsi="Arial" w:cs="Arial"/>
          <w:sz w:val="20"/>
          <w:szCs w:val="20"/>
        </w:rPr>
        <w:t>Soyer</w:t>
      </w:r>
      <w:proofErr w:type="spellEnd"/>
      <w:r w:rsidRPr="00B666E4">
        <w:rPr>
          <w:rFonts w:ascii="Arial" w:eastAsia="Times New Roman" w:hAnsi="Arial" w:cs="Arial"/>
          <w:sz w:val="20"/>
          <w:szCs w:val="20"/>
        </w:rPr>
        <w:t>, as cellist of the Guarneri Quartet from 2001 until the quartet retired from the concert stage in 2009.</w:t>
      </w:r>
    </w:p>
    <w:p w:rsidR="00537FAA" w:rsidRPr="00B666E4" w:rsidRDefault="00537FAA">
      <w:pPr>
        <w:rPr>
          <w:rFonts w:ascii="Arial" w:eastAsia="Times New Roman" w:hAnsi="Arial" w:cs="Arial"/>
          <w:sz w:val="20"/>
          <w:szCs w:val="20"/>
        </w:rPr>
      </w:pPr>
      <w:r w:rsidRPr="00B666E4">
        <w:rPr>
          <w:rFonts w:ascii="Arial" w:eastAsia="Times New Roman" w:hAnsi="Arial" w:cs="Arial"/>
          <w:sz w:val="20"/>
          <w:szCs w:val="20"/>
        </w:rPr>
        <w:t>Awarded an Avery Fischer Career Grant, Peter Wiley was also nominated for a Grammy Award in 1998 with the Beaux Arts Trio and in 2009 with the Guarneri Quartet.  He has also had a close association with the Marlboro Music Festival for over 40 years.</w:t>
      </w:r>
    </w:p>
    <w:p w:rsidR="00D6454E" w:rsidRPr="00B666E4" w:rsidRDefault="00D6454E" w:rsidP="00D6454E">
      <w:pPr>
        <w:shd w:val="clear" w:color="auto" w:fill="FFFFFF"/>
        <w:spacing w:after="0" w:line="270" w:lineRule="atLeast"/>
        <w:rPr>
          <w:rFonts w:ascii="Arial" w:eastAsia="Times New Roman" w:hAnsi="Arial" w:cs="Arial"/>
          <w:color w:val="000000"/>
          <w:sz w:val="20"/>
          <w:szCs w:val="20"/>
        </w:rPr>
      </w:pPr>
      <w:r w:rsidRPr="00B666E4">
        <w:rPr>
          <w:rFonts w:ascii="Arial" w:hAnsi="Arial" w:cs="Arial"/>
          <w:sz w:val="20"/>
          <w:szCs w:val="20"/>
        </w:rPr>
        <w:t>A much sought-after teacher,</w:t>
      </w:r>
      <w:r w:rsidRPr="00B666E4">
        <w:rPr>
          <w:rFonts w:ascii="Arial" w:eastAsia="Times New Roman" w:hAnsi="Arial" w:cs="Arial"/>
          <w:color w:val="000000"/>
          <w:sz w:val="20"/>
          <w:szCs w:val="20"/>
        </w:rPr>
        <w:t xml:space="preserve"> Mr. Wiley has been a faculty artist at </w:t>
      </w:r>
      <w:proofErr w:type="spellStart"/>
      <w:r w:rsidRPr="00B666E4">
        <w:rPr>
          <w:rFonts w:ascii="Arial" w:eastAsia="Times New Roman" w:hAnsi="Arial" w:cs="Arial"/>
          <w:color w:val="000000"/>
          <w:sz w:val="20"/>
          <w:szCs w:val="20"/>
        </w:rPr>
        <w:t>Caramoor's</w:t>
      </w:r>
      <w:proofErr w:type="spellEnd"/>
      <w:r w:rsidRPr="00B666E4">
        <w:rPr>
          <w:rFonts w:ascii="Arial" w:eastAsia="Times New Roman" w:hAnsi="Arial" w:cs="Arial"/>
          <w:color w:val="000000"/>
          <w:sz w:val="20"/>
          <w:szCs w:val="20"/>
        </w:rPr>
        <w:t xml:space="preserve"> "Rising Stars" program and taught at the Cincinnati College Conservatory of Music, Mannes College of Music, and Manhattan School of Music. He is currently on the faculty of the Curtis Institute of Music and the Bard College Conservatory of Music.</w:t>
      </w:r>
    </w:p>
    <w:p w:rsidR="00D6454E" w:rsidRPr="00B666E4" w:rsidRDefault="00D6454E">
      <w:pPr>
        <w:rPr>
          <w:rFonts w:ascii="Arial" w:hAnsi="Arial" w:cs="Arial"/>
          <w:sz w:val="20"/>
          <w:szCs w:val="20"/>
        </w:rPr>
      </w:pPr>
      <w:bookmarkStart w:id="0" w:name="_GoBack"/>
      <w:bookmarkEnd w:id="0"/>
    </w:p>
    <w:sectPr w:rsidR="00D6454E" w:rsidRPr="00B6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4E"/>
    <w:rsid w:val="0017194D"/>
    <w:rsid w:val="00537FAA"/>
    <w:rsid w:val="00B666E4"/>
    <w:rsid w:val="00D6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752E6-4082-4A1F-8B64-30913415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Marder</dc:creator>
  <cp:keywords/>
  <dc:description/>
  <cp:lastModifiedBy>Linda Marder</cp:lastModifiedBy>
  <cp:revision>2</cp:revision>
  <dcterms:created xsi:type="dcterms:W3CDTF">2018-01-14T18:23:00Z</dcterms:created>
  <dcterms:modified xsi:type="dcterms:W3CDTF">2018-01-14T19:19:00Z</dcterms:modified>
</cp:coreProperties>
</file>